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26FD6">
      <w:pPr>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t>河北轨道运输职业技术学院干陪学院培训动态</w:t>
      </w:r>
    </w:p>
    <w:p w14:paraId="4245E346">
      <w:pPr>
        <w:spacing w:line="360" w:lineRule="auto"/>
        <w:ind w:firstLine="560" w:firstLineChars="200"/>
        <w:jc w:val="center"/>
        <w:rPr>
          <w:rFonts w:ascii="宋体" w:hAnsi="宋体" w:eastAsia="宋体" w:cs="宋体"/>
          <w:sz w:val="28"/>
          <w:szCs w:val="28"/>
        </w:rPr>
      </w:pPr>
      <w:r>
        <w:rPr>
          <w:rFonts w:hint="eastAsia" w:ascii="宋体" w:hAnsi="宋体" w:eastAsia="宋体" w:cs="宋体"/>
          <w:sz w:val="28"/>
          <w:szCs w:val="28"/>
        </w:rPr>
        <w:t>（5月21日—7月1日）</w:t>
      </w:r>
    </w:p>
    <w:p w14:paraId="0076783E">
      <w:pPr>
        <w:spacing w:line="360" w:lineRule="auto"/>
        <w:ind w:firstLine="560" w:firstLineChars="200"/>
        <w:rPr>
          <w:rFonts w:ascii="宋体" w:hAnsi="宋体" w:eastAsia="宋体" w:cs="宋体"/>
          <w:sz w:val="28"/>
          <w:szCs w:val="28"/>
        </w:rPr>
      </w:pPr>
    </w:p>
    <w:p w14:paraId="08771474">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5月21日至6月5日，在学院开发区校区举办北京通信段“2+1”高职生实作培训班，为期21天，共35名学员参加培训。北京通信段领导赵建国出席毕业仪式。培训期间正值端午节庆，班主任与北京通信段职教科精心组织“2+1”高职生实作培训班开展端午主题活动，老师们带领学员一起包粽子，话家常，场面温暖人心。</w:t>
      </w:r>
    </w:p>
    <w:p w14:paraId="24270346">
      <w:pPr>
        <w:spacing w:line="360" w:lineRule="auto"/>
        <w:rPr>
          <w:rFonts w:ascii="宋体" w:hAnsi="宋体" w:eastAsia="宋体" w:cs="宋体"/>
          <w:sz w:val="28"/>
          <w:szCs w:val="28"/>
        </w:rPr>
      </w:pPr>
      <w:r>
        <w:rPr>
          <w:rFonts w:hint="eastAsia" w:ascii="宋体" w:hAnsi="宋体" w:eastAsia="宋体" w:cs="宋体"/>
          <w:sz w:val="28"/>
          <w:szCs w:val="28"/>
        </w:rPr>
        <w:drawing>
          <wp:inline distT="0" distB="0" distL="0" distR="0">
            <wp:extent cx="5267325" cy="2962275"/>
            <wp:effectExtent l="0" t="0" r="0" b="0"/>
            <wp:docPr id="4" name="图片 4" descr="C:\Users\13155\Documents\WeChat Files\yu-0614\FileStorage\Temp\b64a80fa88548f0e7dc36857b4268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3155\Documents\WeChat Files\yu-0614\FileStorage\Temp\b64a80fa88548f0e7dc36857b42689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67325" cy="2962275"/>
                    </a:xfrm>
                    <a:prstGeom prst="rect">
                      <a:avLst/>
                    </a:prstGeom>
                    <a:noFill/>
                    <a:ln>
                      <a:noFill/>
                    </a:ln>
                  </pic:spPr>
                </pic:pic>
              </a:graphicData>
            </a:graphic>
          </wp:inline>
        </w:drawing>
      </w:r>
    </w:p>
    <w:p w14:paraId="1F5300C2">
      <w:pPr>
        <w:spacing w:line="360" w:lineRule="auto"/>
        <w:jc w:val="center"/>
        <w:rPr>
          <w:rFonts w:ascii="宋体" w:hAnsi="宋体" w:eastAsia="宋体" w:cs="宋体"/>
          <w:szCs w:val="21"/>
        </w:rPr>
      </w:pPr>
      <w:r>
        <w:rPr>
          <w:rFonts w:hint="eastAsia" w:ascii="宋体" w:hAnsi="宋体" w:eastAsia="宋体" w:cs="宋体"/>
          <w:szCs w:val="21"/>
        </w:rPr>
        <w:t>北京通信段领导赵建国毕业仪式讲话</w:t>
      </w:r>
    </w:p>
    <w:p w14:paraId="6F62BAD5">
      <w:pPr>
        <w:spacing w:line="360" w:lineRule="auto"/>
        <w:jc w:val="center"/>
        <w:rPr>
          <w:rFonts w:ascii="宋体" w:hAnsi="宋体" w:eastAsia="宋体" w:cs="宋体"/>
          <w:sz w:val="28"/>
          <w:szCs w:val="28"/>
        </w:rPr>
      </w:pPr>
      <w:r>
        <w:rPr>
          <w:rFonts w:hint="eastAsia" w:ascii="宋体" w:hAnsi="宋体" w:eastAsia="宋体" w:cs="宋体"/>
          <w:sz w:val="28"/>
          <w:szCs w:val="28"/>
        </w:rPr>
        <w:drawing>
          <wp:inline distT="0" distB="0" distL="0" distR="0">
            <wp:extent cx="5267325" cy="2962275"/>
            <wp:effectExtent l="0" t="0" r="0" b="0"/>
            <wp:docPr id="5" name="图片 5" descr="C:\Users\13155\Documents\WeChat Files\yu-0614\FileStorage\Temp\9f3bc83b956ffcb0b8bd711031bd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3155\Documents\WeChat Files\yu-0614\FileStorage\Temp\9f3bc83b956ffcb0b8bd711031bd1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67325" cy="2962275"/>
                    </a:xfrm>
                    <a:prstGeom prst="rect">
                      <a:avLst/>
                    </a:prstGeom>
                    <a:noFill/>
                    <a:ln>
                      <a:noFill/>
                    </a:ln>
                  </pic:spPr>
                </pic:pic>
              </a:graphicData>
            </a:graphic>
          </wp:inline>
        </w:drawing>
      </w:r>
    </w:p>
    <w:p w14:paraId="6E14E7BC">
      <w:pPr>
        <w:spacing w:line="360" w:lineRule="auto"/>
        <w:jc w:val="center"/>
        <w:rPr>
          <w:rFonts w:ascii="宋体" w:hAnsi="宋体" w:eastAsia="宋体" w:cs="宋体"/>
          <w:szCs w:val="21"/>
        </w:rPr>
      </w:pPr>
      <w:r>
        <w:rPr>
          <w:rFonts w:hint="eastAsia" w:ascii="宋体" w:hAnsi="宋体" w:eastAsia="宋体" w:cs="宋体"/>
          <w:szCs w:val="21"/>
        </w:rPr>
        <w:t>“2+1”学员师生一起包粽子</w:t>
      </w:r>
    </w:p>
    <w:p w14:paraId="17F45EDB">
      <w:pPr>
        <w:spacing w:line="360" w:lineRule="auto"/>
        <w:ind w:firstLine="560" w:firstLineChars="200"/>
        <w:rPr>
          <w:rFonts w:ascii="宋体" w:hAnsi="宋体" w:eastAsia="宋体" w:cs="宋体"/>
          <w:sz w:val="28"/>
          <w:szCs w:val="28"/>
        </w:rPr>
      </w:pPr>
    </w:p>
    <w:p w14:paraId="164892E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月4日至6月15日，在学院开发区校区综合楼多功能厅举办国铁集团客运值班员培训班（第一期），共计60名学员参加培训。国铁集团客运部客管处副处长牟宏基出席开班典礼并做培训动员讲话，学院副校长于彦良致欢迎辞，干培学院院长刘彦尚主持开班典礼。</w:t>
      </w:r>
    </w:p>
    <w:p w14:paraId="336EBD96">
      <w:p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5267325" cy="2962275"/>
            <wp:effectExtent l="0" t="0" r="0" b="0"/>
            <wp:docPr id="6" name="图片 6" descr="C:\Users\13155\Documents\WeChat Files\yu-0614\FileStorage\Temp\ee00c7d48a7351d47484c3b5dee92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3155\Documents\WeChat Files\yu-0614\FileStorage\Temp\ee00c7d48a7351d47484c3b5dee92f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67325" cy="2962275"/>
                    </a:xfrm>
                    <a:prstGeom prst="rect">
                      <a:avLst/>
                    </a:prstGeom>
                    <a:noFill/>
                    <a:ln>
                      <a:noFill/>
                    </a:ln>
                  </pic:spPr>
                </pic:pic>
              </a:graphicData>
            </a:graphic>
          </wp:inline>
        </w:drawing>
      </w:r>
    </w:p>
    <w:p w14:paraId="336D9A17">
      <w:pPr>
        <w:spacing w:line="360" w:lineRule="auto"/>
        <w:ind w:firstLine="420" w:firstLineChars="200"/>
        <w:jc w:val="center"/>
        <w:rPr>
          <w:rFonts w:ascii="宋体" w:hAnsi="宋体" w:eastAsia="宋体" w:cs="宋体"/>
          <w:szCs w:val="21"/>
        </w:rPr>
      </w:pPr>
      <w:r>
        <w:rPr>
          <w:rFonts w:hint="eastAsia" w:ascii="宋体" w:hAnsi="宋体" w:eastAsia="宋体" w:cs="宋体"/>
          <w:szCs w:val="21"/>
        </w:rPr>
        <w:t>开班典礼</w:t>
      </w:r>
    </w:p>
    <w:p w14:paraId="035242B2">
      <w:pPr>
        <w:spacing w:line="360" w:lineRule="auto"/>
        <w:ind w:firstLine="560" w:firstLineChars="200"/>
        <w:rPr>
          <w:rFonts w:hint="eastAsia" w:ascii="宋体" w:hAnsi="宋体" w:eastAsia="宋体" w:cs="宋体"/>
          <w:sz w:val="28"/>
          <w:szCs w:val="28"/>
        </w:rPr>
      </w:pPr>
    </w:p>
    <w:p w14:paraId="70E916E2">
      <w:pPr>
        <w:spacing w:line="360" w:lineRule="auto"/>
        <w:ind w:firstLine="560" w:firstLineChars="200"/>
        <w:rPr>
          <w:rFonts w:ascii="宋体" w:hAnsi="宋体" w:eastAsia="宋体" w:cs="宋体"/>
          <w:sz w:val="28"/>
          <w:szCs w:val="28"/>
        </w:rPr>
      </w:pPr>
      <w:bookmarkStart w:id="0" w:name="_GoBack"/>
      <w:bookmarkEnd w:id="0"/>
      <w:r>
        <w:rPr>
          <w:rFonts w:hint="eastAsia" w:ascii="宋体" w:hAnsi="宋体" w:eastAsia="宋体" w:cs="宋体"/>
          <w:sz w:val="28"/>
          <w:szCs w:val="28"/>
        </w:rPr>
        <w:t>6月5日至6月22日，在学院宁安路校区干培楼第五教室举办国铁集团车务专业技师研修班（第一期），共计69名学员参加培训。班主任王双进行入学教育，向学员详细介绍了培训班课程安排和培训期间的具体纪律要求。</w:t>
      </w:r>
    </w:p>
    <w:p w14:paraId="43B11D48">
      <w:pPr>
        <w:spacing w:line="360" w:lineRule="auto"/>
        <w:ind w:firstLine="560" w:firstLineChars="200"/>
        <w:rPr>
          <w:rFonts w:ascii="宋体" w:hAnsi="宋体" w:eastAsia="宋体" w:cs="宋体"/>
          <w:sz w:val="28"/>
          <w:szCs w:val="28"/>
        </w:rPr>
      </w:pPr>
    </w:p>
    <w:p w14:paraId="61E96F5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6月26日，在学院宁安路校区干培楼第五教室举班国铁集团车务专业技师研修班（第二期），共计69名学员参加培训。班主任高歌利进行入学教育，向学员详细介绍了培训班课程安排和培训期间的具体纪律要求。</w:t>
      </w:r>
    </w:p>
    <w:p w14:paraId="7D848C51">
      <w:pPr>
        <w:spacing w:line="360" w:lineRule="auto"/>
        <w:rPr>
          <w:rFonts w:ascii="宋体" w:hAnsi="宋体" w:eastAsia="宋体" w:cs="宋体"/>
          <w:sz w:val="28"/>
          <w:szCs w:val="28"/>
        </w:rPr>
      </w:pPr>
    </w:p>
    <w:p w14:paraId="1362FF2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6月18日至6月29日，在学院开发区校区综合楼多功能厅举办国铁集团客运值班员培训班（第二期），共计60名学员参加培训。 班主任王素香、李树宏进行入学教育，向学员详细介绍了培训班课程安排和培训期间的具体纪律要求。</w:t>
      </w:r>
    </w:p>
    <w:p w14:paraId="30ECEAAA">
      <w:pPr>
        <w:spacing w:line="360" w:lineRule="auto"/>
        <w:ind w:firstLine="560" w:firstLineChars="200"/>
        <w:rPr>
          <w:rFonts w:ascii="宋体" w:hAnsi="宋体" w:eastAsia="宋体" w:cs="宋体"/>
          <w:sz w:val="28"/>
          <w:szCs w:val="28"/>
        </w:rPr>
      </w:pPr>
    </w:p>
    <w:p w14:paraId="1CEE0A5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6月20日至7月1日 ，在学院开发区校区综合楼第五教室举办国铁集团客车车辆检修技师研修培训班（第一期），共计60名学员参加培训。 班主任冯昊进行入学教育，向学员详细介绍了培训班课程安排和培训期间的具体纪律要求。</w:t>
      </w:r>
    </w:p>
    <w:p w14:paraId="022C4CDE">
      <w:pPr>
        <w:spacing w:line="360" w:lineRule="auto"/>
        <w:rPr>
          <w:rFonts w:ascii="宋体" w:hAnsi="宋体" w:eastAsia="宋体" w:cs="宋体"/>
          <w:sz w:val="28"/>
          <w:szCs w:val="28"/>
        </w:rPr>
      </w:pPr>
    </w:p>
    <w:p w14:paraId="0DA3C75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6月20日至7月1日 ，在学院开发区校区综合楼第七教室举办国铁集团客车检车员技师研修培训班（第一期），共计60名学员参加培训。 班主任赵德亮进行入学教育，向学员详细介绍了培训班课程安排和培训期间的具体纪律要求。。</w:t>
      </w:r>
    </w:p>
    <w:p w14:paraId="01669BB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F43"/>
    <w:rsid w:val="12423312"/>
    <w:rsid w:val="406067DF"/>
    <w:rsid w:val="5A9F7F25"/>
    <w:rsid w:val="60A62361"/>
    <w:rsid w:val="60CE6CD8"/>
    <w:rsid w:val="690D13BE"/>
    <w:rsid w:val="69BD1B68"/>
    <w:rsid w:val="6DF4662F"/>
    <w:rsid w:val="70244E2C"/>
    <w:rsid w:val="7B476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802</Words>
  <Characters>825</Characters>
  <Lines>0</Lines>
  <Paragraphs>0</Paragraphs>
  <TotalTime>1</TotalTime>
  <ScaleCrop>false</ScaleCrop>
  <LinksUpToDate>false</LinksUpToDate>
  <CharactersWithSpaces>830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2025-07-02T08:15:00Z</dcterms:created>
  <dc:creator>admin</dc:creator>
  <cp:lastModifiedBy></cp:lastModifiedBy>
  <dcterms:modified xsi:type="dcterms:W3CDTF">2025-07-07T07:57:27Z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eyJoZGlkIjoiNTc5NjgwM2M1Mjk0NTdjOTI1NTJiM2ZkYTRiNDlmMTkiLCJ1c2VySWQiOiIyNDg4NDI1OTQifQ==</vt:lpwstr>
  </property>
  <property fmtid="{D5CDD505-2E9C-101B-9397-08002B2CF9AE}" pid="4" name="ICV">
    <vt:lpwstr>AF6836F7C43B4D339C76C1994975D747_12</vt:lpwstr>
  </property>
</Properties>
</file>