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40D43">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河北轨道运输职业技术学院干陪学院培训动态</w:t>
      </w:r>
    </w:p>
    <w:p w14:paraId="0076783E">
      <w:pPr>
        <w:spacing w:line="360" w:lineRule="auto"/>
        <w:ind w:firstLine="560" w:firstLineChars="200"/>
        <w:rPr>
          <w:rFonts w:ascii="宋体" w:hAnsi="宋体" w:eastAsia="宋体" w:cs="宋体"/>
          <w:sz w:val="28"/>
          <w:szCs w:val="28"/>
        </w:rPr>
      </w:pPr>
    </w:p>
    <w:p w14:paraId="5AB8AFB7">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日至1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日，在学院东校区实训基地C区铁道通信综合实训室，</w:t>
      </w:r>
      <w:r>
        <w:rPr>
          <w:rFonts w:hint="eastAsia" w:asciiTheme="minorEastAsia" w:hAnsiTheme="minorEastAsia" w:eastAsiaTheme="minorEastAsia" w:cstheme="minorEastAsia"/>
          <w:color w:val="auto"/>
          <w:sz w:val="28"/>
          <w:szCs w:val="28"/>
          <w:lang w:val="en-US" w:eastAsia="zh-CN"/>
        </w:rPr>
        <w:t>举办北京通信段培训班（第</w:t>
      </w:r>
      <w:r>
        <w:rPr>
          <w:rFonts w:hint="eastAsia" w:asciiTheme="minorEastAsia" w:hAnsiTheme="minorEastAsia" w:cstheme="minorEastAsia"/>
          <w:color w:val="auto"/>
          <w:sz w:val="28"/>
          <w:szCs w:val="28"/>
          <w:lang w:val="en-US" w:eastAsia="zh-CN"/>
        </w:rPr>
        <w:t>7-9</w:t>
      </w:r>
      <w:r>
        <w:rPr>
          <w:rFonts w:hint="eastAsia" w:asciiTheme="minorEastAsia" w:hAnsiTheme="minorEastAsia" w:eastAsiaTheme="minorEastAsia" w:cstheme="minorEastAsia"/>
          <w:color w:val="auto"/>
          <w:sz w:val="28"/>
          <w:szCs w:val="28"/>
          <w:lang w:val="en-US" w:eastAsia="zh-CN"/>
        </w:rPr>
        <w:t>期），每期培训为期五天，每期</w:t>
      </w:r>
      <w:r>
        <w:rPr>
          <w:rFonts w:hint="eastAsia" w:asciiTheme="minorEastAsia" w:hAnsi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val="en-US" w:eastAsia="zh-CN"/>
        </w:rPr>
        <w:t>人参加，共计</w:t>
      </w:r>
      <w:r>
        <w:rPr>
          <w:rFonts w:hint="eastAsia" w:asciiTheme="minorEastAsia" w:hAnsiTheme="minorEastAsia" w:cstheme="minorEastAsia"/>
          <w:color w:val="auto"/>
          <w:sz w:val="28"/>
          <w:szCs w:val="28"/>
          <w:lang w:val="en-US" w:eastAsia="zh-CN"/>
        </w:rPr>
        <w:t>36</w:t>
      </w:r>
      <w:r>
        <w:rPr>
          <w:rFonts w:hint="eastAsia" w:asciiTheme="minorEastAsia" w:hAnsiTheme="minorEastAsia" w:eastAsiaTheme="minorEastAsia" w:cstheme="minorEastAsia"/>
          <w:color w:val="auto"/>
          <w:sz w:val="28"/>
          <w:szCs w:val="28"/>
          <w:lang w:val="en-US" w:eastAsia="zh-CN"/>
        </w:rPr>
        <w:t>名学员参加</w:t>
      </w:r>
      <w:r>
        <w:rPr>
          <w:rFonts w:hint="eastAsia" w:asciiTheme="minorEastAsia" w:hAnsiTheme="minorEastAsia" w:eastAsiaTheme="minorEastAsia" w:cstheme="minorEastAsia"/>
          <w:sz w:val="28"/>
          <w:szCs w:val="28"/>
          <w:lang w:val="en-US" w:eastAsia="zh-CN"/>
        </w:rPr>
        <w:t>此次培训。</w:t>
      </w:r>
    </w:p>
    <w:p w14:paraId="11D8A27B">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drawing>
          <wp:inline distT="0" distB="0" distL="114300" distR="114300">
            <wp:extent cx="2729230" cy="1535430"/>
            <wp:effectExtent l="0" t="0" r="13970" b="7620"/>
            <wp:docPr id="1" name="图片 1" descr="ad89786d7d2838de2c8024d41eb4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89786d7d2838de2c8024d41eb49369"/>
                    <pic:cNvPicPr>
                      <a:picLocks noChangeAspect="1"/>
                    </pic:cNvPicPr>
                  </pic:nvPicPr>
                  <pic:blipFill>
                    <a:blip r:embed="rId4"/>
                    <a:srcRect t="12495" b="12495"/>
                    <a:stretch>
                      <a:fillRect/>
                    </a:stretch>
                  </pic:blipFill>
                  <pic:spPr>
                    <a:xfrm>
                      <a:off x="0" y="0"/>
                      <a:ext cx="2729230" cy="1535430"/>
                    </a:xfrm>
                    <a:prstGeom prst="rect">
                      <a:avLst/>
                    </a:prstGeom>
                  </pic:spPr>
                </pic:pic>
              </a:graphicData>
            </a:graphic>
          </wp:inline>
        </w:drawing>
      </w:r>
    </w:p>
    <w:p w14:paraId="6995460D">
      <w:pPr>
        <w:spacing w:line="360" w:lineRule="auto"/>
        <w:jc w:val="center"/>
        <w:rPr>
          <w:rFonts w:hint="default" w:asciiTheme="minorEastAsia" w:hAnsiTheme="minorEastAsia" w:eastAsiaTheme="minorEastAsia" w:cstheme="minorEastAsia"/>
          <w:sz w:val="28"/>
          <w:szCs w:val="28"/>
          <w:lang w:val="en-US" w:eastAsia="zh-CN"/>
        </w:rPr>
      </w:pPr>
      <w:r>
        <w:rPr>
          <w:rFonts w:hint="eastAsia" w:ascii="黑体" w:hAnsi="黑体" w:eastAsia="黑体" w:cs="黑体"/>
          <w:sz w:val="21"/>
          <w:szCs w:val="21"/>
          <w:lang w:val="en-US" w:eastAsia="zh-CN"/>
        </w:rPr>
        <w:t>学员实作</w:t>
      </w:r>
    </w:p>
    <w:p w14:paraId="13348DE7">
      <w:pPr>
        <w:spacing w:line="360" w:lineRule="auto"/>
        <w:ind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en-US" w:eastAsia="zh-CN"/>
        </w:rPr>
        <w:t>日至</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lang w:val="en-US" w:eastAsia="zh-CN"/>
        </w:rPr>
        <w:t>日，在学院宁安路</w:t>
      </w:r>
      <w:r>
        <w:rPr>
          <w:rFonts w:hint="eastAsia" w:asciiTheme="minorEastAsia" w:hAnsiTheme="minorEastAsia" w:eastAsiaTheme="minorEastAsia" w:cstheme="minorEastAsia"/>
          <w:sz w:val="28"/>
          <w:szCs w:val="28"/>
          <w:highlight w:val="none"/>
        </w:rPr>
        <w:t>校区</w:t>
      </w:r>
      <w:r>
        <w:rPr>
          <w:rFonts w:hint="eastAsia" w:asciiTheme="minorEastAsia" w:hAnsiTheme="minorEastAsia" w:cstheme="minorEastAsia"/>
          <w:sz w:val="28"/>
          <w:szCs w:val="28"/>
          <w:highlight w:val="none"/>
          <w:lang w:val="en-US" w:eastAsia="zh-CN"/>
        </w:rPr>
        <w:t>干培学院</w:t>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教室，举办工伤</w:t>
      </w:r>
      <w:r>
        <w:rPr>
          <w:rFonts w:hint="eastAsia" w:asciiTheme="minorEastAsia" w:hAnsiTheme="minorEastAsia" w:cstheme="minorEastAsia"/>
          <w:sz w:val="28"/>
          <w:szCs w:val="28"/>
          <w:highlight w:val="none"/>
          <w:lang w:val="en-US" w:eastAsia="zh-CN"/>
        </w:rPr>
        <w:t>预防</w:t>
      </w:r>
      <w:r>
        <w:rPr>
          <w:rFonts w:hint="eastAsia" w:asciiTheme="minorEastAsia" w:hAnsiTheme="minorEastAsia" w:eastAsiaTheme="minorEastAsia" w:cstheme="minorEastAsia"/>
          <w:sz w:val="28"/>
          <w:szCs w:val="28"/>
          <w:highlight w:val="none"/>
          <w:lang w:val="en-US" w:eastAsia="zh-CN"/>
        </w:rPr>
        <w:t>综合培训班</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cstheme="minorEastAsia"/>
          <w:sz w:val="28"/>
          <w:szCs w:val="28"/>
          <w:highlight w:val="none"/>
          <w:lang w:val="en-US" w:eastAsia="zh-CN"/>
        </w:rPr>
        <w:t>11</w:t>
      </w:r>
      <w:r>
        <w:rPr>
          <w:rFonts w:hint="eastAsia" w:asciiTheme="minorEastAsia" w:hAnsiTheme="minorEastAsia" w:eastAsiaTheme="minorEastAsia" w:cstheme="minorEastAsia"/>
          <w:sz w:val="28"/>
          <w:szCs w:val="28"/>
          <w:highlight w:val="none"/>
          <w:lang w:val="en-US" w:eastAsia="zh-CN"/>
        </w:rPr>
        <w:t>期</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共计6</w:t>
      </w:r>
      <w:r>
        <w:rPr>
          <w:rFonts w:hint="eastAsia" w:asciiTheme="minorEastAsia" w:hAnsiTheme="minorEastAsia" w:eastAsiaTheme="minorEastAsia" w:cstheme="minorEastAsia"/>
          <w:sz w:val="28"/>
          <w:szCs w:val="28"/>
          <w:highlight w:val="none"/>
          <w:lang w:val="en-US" w:eastAsia="zh-CN"/>
        </w:rPr>
        <w:t>0名学员参加</w:t>
      </w:r>
      <w:r>
        <w:rPr>
          <w:rFonts w:hint="eastAsia" w:asciiTheme="minorEastAsia" w:hAnsiTheme="minorEastAsia" w:cstheme="minorEastAsia"/>
          <w:sz w:val="28"/>
          <w:szCs w:val="28"/>
          <w:highlight w:val="none"/>
          <w:lang w:val="en-US" w:eastAsia="zh-CN"/>
        </w:rPr>
        <w:t>此次培训。</w:t>
      </w:r>
    </w:p>
    <w:p w14:paraId="3AA868C4">
      <w:pPr>
        <w:spacing w:line="360" w:lineRule="auto"/>
        <w:rPr>
          <w:rFonts w:hint="eastAsia" w:ascii="宋体" w:hAnsi="宋体" w:eastAsia="宋体" w:cs="宋体"/>
          <w:sz w:val="28"/>
          <w:szCs w:val="28"/>
          <w:lang w:val="en-US" w:eastAsia="zh-CN"/>
        </w:rPr>
      </w:pPr>
    </w:p>
    <w:p w14:paraId="490C5B4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日至</w:t>
      </w:r>
      <w:r>
        <w:rPr>
          <w:rFonts w:hint="eastAsia" w:ascii="宋体" w:hAnsi="宋体" w:eastAsia="宋体" w:cs="宋体"/>
          <w:sz w:val="28"/>
          <w:szCs w:val="28"/>
          <w:lang w:val="en-US" w:eastAsia="zh-CN"/>
        </w:rPr>
        <w:t>12月16日</w:t>
      </w:r>
      <w:r>
        <w:rPr>
          <w:rFonts w:hint="eastAsia" w:ascii="宋体" w:hAnsi="宋体" w:eastAsia="宋体" w:cs="宋体"/>
          <w:sz w:val="28"/>
          <w:szCs w:val="28"/>
        </w:rPr>
        <w:t>，在学院开发区校区综合楼</w:t>
      </w:r>
      <w:r>
        <w:rPr>
          <w:rFonts w:hint="eastAsia" w:ascii="宋体" w:hAnsi="宋体" w:eastAsia="宋体" w:cs="宋体"/>
          <w:sz w:val="28"/>
          <w:szCs w:val="28"/>
          <w:lang w:val="en-US" w:eastAsia="zh-CN"/>
        </w:rPr>
        <w:t>第七教室</w:t>
      </w:r>
      <w:r>
        <w:rPr>
          <w:rFonts w:hint="eastAsia" w:ascii="宋体" w:hAnsi="宋体" w:eastAsia="宋体" w:cs="宋体"/>
          <w:sz w:val="28"/>
          <w:szCs w:val="28"/>
        </w:rPr>
        <w:t>举办</w:t>
      </w:r>
      <w:r>
        <w:rPr>
          <w:rFonts w:hint="eastAsia" w:ascii="宋体" w:hAnsi="宋体" w:eastAsia="宋体" w:cs="宋体"/>
          <w:sz w:val="28"/>
          <w:szCs w:val="28"/>
          <w:lang w:val="en-US" w:eastAsia="zh-CN"/>
        </w:rPr>
        <w:t>了</w:t>
      </w:r>
      <w:r>
        <w:rPr>
          <w:rFonts w:hint="eastAsia" w:ascii="宋体" w:hAnsi="宋体" w:eastAsia="宋体" w:cs="宋体"/>
          <w:sz w:val="28"/>
          <w:szCs w:val="28"/>
        </w:rPr>
        <w:t>国铁集团客车</w:t>
      </w:r>
      <w:r>
        <w:rPr>
          <w:rFonts w:hint="eastAsia" w:ascii="宋体" w:hAnsi="宋体" w:eastAsia="宋体" w:cs="宋体"/>
          <w:sz w:val="28"/>
          <w:szCs w:val="28"/>
          <w:lang w:val="en-US" w:eastAsia="zh-CN"/>
        </w:rPr>
        <w:t>检车员</w:t>
      </w:r>
      <w:r>
        <w:rPr>
          <w:rFonts w:hint="eastAsia" w:ascii="宋体" w:hAnsi="宋体" w:eastAsia="宋体" w:cs="宋体"/>
          <w:sz w:val="28"/>
          <w:szCs w:val="28"/>
        </w:rPr>
        <w:t>技师研修培训班（第</w:t>
      </w:r>
      <w:r>
        <w:rPr>
          <w:rFonts w:hint="eastAsia" w:ascii="宋体" w:hAnsi="宋体" w:eastAsia="宋体" w:cs="宋体"/>
          <w:sz w:val="28"/>
          <w:szCs w:val="28"/>
          <w:lang w:val="en-US" w:eastAsia="zh-CN"/>
        </w:rPr>
        <w:t>9</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培训历时12天，</w:t>
      </w:r>
      <w:r>
        <w:rPr>
          <w:rFonts w:hint="eastAsia" w:ascii="宋体" w:hAnsi="宋体" w:eastAsia="宋体" w:cs="宋体"/>
          <w:sz w:val="28"/>
          <w:szCs w:val="28"/>
        </w:rPr>
        <w:t>共</w:t>
      </w:r>
      <w:r>
        <w:rPr>
          <w:rFonts w:hint="eastAsia" w:ascii="宋体" w:hAnsi="宋体" w:eastAsia="宋体" w:cs="宋体"/>
          <w:sz w:val="28"/>
          <w:szCs w:val="28"/>
          <w:lang w:val="en-US" w:eastAsia="zh-CN"/>
        </w:rPr>
        <w:t>58名学员参加此次</w:t>
      </w:r>
      <w:r>
        <w:rPr>
          <w:rFonts w:hint="eastAsia" w:ascii="宋体" w:hAnsi="宋体" w:eastAsia="宋体" w:cs="宋体"/>
          <w:sz w:val="28"/>
          <w:szCs w:val="28"/>
        </w:rPr>
        <w:t>培训。</w:t>
      </w:r>
    </w:p>
    <w:p w14:paraId="7BB3AE4B">
      <w:pPr>
        <w:spacing w:line="360" w:lineRule="auto"/>
        <w:rPr>
          <w:rFonts w:hint="eastAsia" w:ascii="宋体" w:hAnsi="宋体" w:eastAsia="宋体" w:cs="宋体"/>
          <w:sz w:val="28"/>
          <w:szCs w:val="28"/>
          <w:lang w:val="en-US" w:eastAsia="zh-CN"/>
        </w:rPr>
      </w:pPr>
    </w:p>
    <w:p w14:paraId="7B6EB70D">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月7日至12月12日，在学院开发区校区综合楼云桌面教室举办了国铁集团旅客服务与生产管控平台操控培训班（第1期），共计74名学员参加此次培训，培训主要针对客运段综合指挥中心人员，进行系统技术方案、系统功能、应急处置、客运规章等专业知识的讲授及业务实例操作。</w:t>
      </w:r>
    </w:p>
    <w:p w14:paraId="03F97D18">
      <w:pPr>
        <w:spacing w:line="360" w:lineRule="auto"/>
        <w:jc w:val="center"/>
        <w:rPr>
          <w:rFonts w:hint="eastAsia" w:ascii="宋体" w:hAnsi="宋体" w:eastAsia="宋体" w:cs="宋体"/>
          <w:sz w:val="28"/>
          <w:szCs w:val="28"/>
          <w:lang w:val="en-US" w:eastAsia="zh-CN"/>
        </w:rPr>
      </w:pPr>
      <w:r>
        <w:rPr>
          <w:rFonts w:hint="eastAsia" w:asciiTheme="minorEastAsia" w:hAnsiTheme="minorEastAsia" w:eastAsiaTheme="minorEastAsia" w:cstheme="minorEastAsia"/>
          <w:sz w:val="28"/>
          <w:szCs w:val="28"/>
          <w:highlight w:val="none"/>
          <w:lang w:val="en-US" w:eastAsia="zh-CN"/>
        </w:rPr>
        <w:drawing>
          <wp:inline distT="0" distB="0" distL="114300" distR="114300">
            <wp:extent cx="2526665" cy="1421765"/>
            <wp:effectExtent l="0" t="0" r="6985" b="6985"/>
            <wp:docPr id="2" name="图片 2" descr="7220e6c46440e02cf8067912d13ee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20e6c46440e02cf8067912d13ee453"/>
                    <pic:cNvPicPr>
                      <a:picLocks noChangeAspect="1"/>
                    </pic:cNvPicPr>
                  </pic:nvPicPr>
                  <pic:blipFill>
                    <a:blip r:embed="rId5"/>
                    <a:srcRect t="12497" b="12497"/>
                    <a:stretch>
                      <a:fillRect/>
                    </a:stretch>
                  </pic:blipFill>
                  <pic:spPr>
                    <a:xfrm>
                      <a:off x="0" y="0"/>
                      <a:ext cx="2526665" cy="1421765"/>
                    </a:xfrm>
                    <a:prstGeom prst="rect">
                      <a:avLst/>
                    </a:prstGeom>
                  </pic:spPr>
                </pic:pic>
              </a:graphicData>
            </a:graphic>
          </wp:inline>
        </w:drawing>
      </w:r>
      <w:r>
        <w:rPr>
          <w:rFonts w:hint="eastAsia" w:ascii="宋体" w:hAnsi="宋体" w:eastAsia="宋体" w:cs="宋体"/>
          <w:sz w:val="28"/>
          <w:szCs w:val="28"/>
          <w:lang w:val="en-US" w:eastAsia="zh-CN"/>
        </w:rPr>
        <w:drawing>
          <wp:inline distT="0" distB="0" distL="114300" distR="114300">
            <wp:extent cx="2513965" cy="1414780"/>
            <wp:effectExtent l="0" t="0" r="635" b="13970"/>
            <wp:docPr id="3" name="图片 3" descr="a78c6223d77b643c1fbd03afde9353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8c6223d77b643c1fbd03afde93535f"/>
                    <pic:cNvPicPr>
                      <a:picLocks noChangeAspect="1"/>
                    </pic:cNvPicPr>
                  </pic:nvPicPr>
                  <pic:blipFill>
                    <a:blip r:embed="rId6"/>
                    <a:srcRect l="1266" t="3822" r="-1266" b="21184"/>
                    <a:stretch>
                      <a:fillRect/>
                    </a:stretch>
                  </pic:blipFill>
                  <pic:spPr>
                    <a:xfrm>
                      <a:off x="0" y="0"/>
                      <a:ext cx="2513965" cy="1414780"/>
                    </a:xfrm>
                    <a:prstGeom prst="rect">
                      <a:avLst/>
                    </a:prstGeom>
                  </pic:spPr>
                </pic:pic>
              </a:graphicData>
            </a:graphic>
          </wp:inline>
        </w:drawing>
      </w:r>
    </w:p>
    <w:p w14:paraId="54D43420">
      <w:pPr>
        <w:spacing w:line="360" w:lineRule="auto"/>
        <w:jc w:val="center"/>
        <w:rPr>
          <w:rFonts w:hint="eastAsia" w:asciiTheme="minorEastAsia" w:hAnsiTheme="minorEastAsia" w:eastAsiaTheme="minorEastAsia" w:cstheme="minorEastAsia"/>
          <w:sz w:val="28"/>
          <w:szCs w:val="28"/>
          <w:highlight w:val="none"/>
          <w:lang w:val="en-US" w:eastAsia="zh-CN"/>
        </w:rPr>
      </w:pPr>
      <w:r>
        <w:rPr>
          <w:rFonts w:hint="eastAsia" w:ascii="黑体" w:hAnsi="黑体" w:eastAsia="黑体" w:cs="黑体"/>
          <w:sz w:val="21"/>
          <w:szCs w:val="21"/>
          <w:lang w:val="en-US" w:eastAsia="zh-CN"/>
        </w:rPr>
        <w:t>开班典礼                              学员实作</w:t>
      </w:r>
    </w:p>
    <w:p w14:paraId="073BF092">
      <w:pPr>
        <w:spacing w:line="360" w:lineRule="auto"/>
        <w:ind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lang w:val="en-US" w:eastAsia="zh-CN"/>
        </w:rPr>
        <w:t>日至</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val="en-US" w:eastAsia="zh-CN"/>
        </w:rPr>
        <w:t>日，在学院宁安路</w:t>
      </w:r>
      <w:r>
        <w:rPr>
          <w:rFonts w:hint="eastAsia" w:asciiTheme="minorEastAsia" w:hAnsiTheme="minorEastAsia" w:eastAsiaTheme="minorEastAsia" w:cstheme="minorEastAsia"/>
          <w:sz w:val="28"/>
          <w:szCs w:val="28"/>
          <w:highlight w:val="none"/>
        </w:rPr>
        <w:t>校区</w:t>
      </w:r>
      <w:r>
        <w:rPr>
          <w:rFonts w:hint="eastAsia" w:asciiTheme="minorEastAsia" w:hAnsiTheme="minorEastAsia" w:cstheme="minorEastAsia"/>
          <w:sz w:val="28"/>
          <w:szCs w:val="28"/>
          <w:highlight w:val="none"/>
          <w:lang w:val="en-US" w:eastAsia="zh-CN"/>
        </w:rPr>
        <w:t>干培学院</w:t>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教室，举办工伤</w:t>
      </w:r>
      <w:r>
        <w:rPr>
          <w:rFonts w:hint="eastAsia" w:asciiTheme="minorEastAsia" w:hAnsiTheme="minorEastAsia" w:cstheme="minorEastAsia"/>
          <w:sz w:val="28"/>
          <w:szCs w:val="28"/>
          <w:highlight w:val="none"/>
          <w:lang w:val="en-US" w:eastAsia="zh-CN"/>
        </w:rPr>
        <w:t>预防</w:t>
      </w:r>
      <w:r>
        <w:rPr>
          <w:rFonts w:hint="eastAsia" w:asciiTheme="minorEastAsia" w:hAnsiTheme="minorEastAsia" w:eastAsiaTheme="minorEastAsia" w:cstheme="minorEastAsia"/>
          <w:sz w:val="28"/>
          <w:szCs w:val="28"/>
          <w:highlight w:val="none"/>
          <w:lang w:val="en-US" w:eastAsia="zh-CN"/>
        </w:rPr>
        <w:t>综合培训班</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期</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共计6</w:t>
      </w:r>
      <w:r>
        <w:rPr>
          <w:rFonts w:hint="eastAsia" w:asciiTheme="minorEastAsia" w:hAnsiTheme="minorEastAsia" w:eastAsiaTheme="minorEastAsia" w:cstheme="minorEastAsia"/>
          <w:sz w:val="28"/>
          <w:szCs w:val="28"/>
          <w:highlight w:val="none"/>
          <w:lang w:val="en-US" w:eastAsia="zh-CN"/>
        </w:rPr>
        <w:t>0名学员参加</w:t>
      </w:r>
      <w:r>
        <w:rPr>
          <w:rFonts w:hint="eastAsia" w:asciiTheme="minorEastAsia" w:hAnsiTheme="minorEastAsia" w:cstheme="minorEastAsia"/>
          <w:sz w:val="28"/>
          <w:szCs w:val="28"/>
          <w:highlight w:val="none"/>
          <w:lang w:val="en-US" w:eastAsia="zh-CN"/>
        </w:rPr>
        <w:t>此次培训。</w:t>
      </w:r>
    </w:p>
    <w:p w14:paraId="29F58DA6">
      <w:pP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p>
    <w:p w14:paraId="42C0A8D2">
      <w:pPr>
        <w:spacing w:line="360" w:lineRule="auto"/>
        <w:ind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lang w:val="en-US" w:eastAsia="zh-CN"/>
        </w:rPr>
        <w:t>日至</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日，在学院宁安路</w:t>
      </w:r>
      <w:r>
        <w:rPr>
          <w:rFonts w:hint="eastAsia" w:asciiTheme="minorEastAsia" w:hAnsiTheme="minorEastAsia" w:eastAsiaTheme="minorEastAsia" w:cstheme="minorEastAsia"/>
          <w:sz w:val="28"/>
          <w:szCs w:val="28"/>
          <w:highlight w:val="none"/>
        </w:rPr>
        <w:t>校区</w:t>
      </w:r>
      <w:r>
        <w:rPr>
          <w:rFonts w:hint="eastAsia" w:asciiTheme="minorEastAsia" w:hAnsiTheme="minorEastAsia" w:cstheme="minorEastAsia"/>
          <w:sz w:val="28"/>
          <w:szCs w:val="28"/>
          <w:highlight w:val="none"/>
          <w:lang w:val="en-US" w:eastAsia="zh-CN"/>
        </w:rPr>
        <w:t>干培学院</w:t>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教室，举办</w:t>
      </w:r>
      <w:r>
        <w:rPr>
          <w:rFonts w:hint="eastAsia" w:asciiTheme="minorEastAsia" w:hAnsiTheme="minorEastAsia" w:cstheme="minorEastAsia"/>
          <w:sz w:val="28"/>
          <w:szCs w:val="28"/>
          <w:highlight w:val="none"/>
          <w:lang w:val="en-US" w:eastAsia="zh-CN"/>
        </w:rPr>
        <w:t>北京局青年创新骨干班</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共计76</w:t>
      </w:r>
      <w:r>
        <w:rPr>
          <w:rFonts w:hint="eastAsia" w:asciiTheme="minorEastAsia" w:hAnsiTheme="minorEastAsia" w:eastAsiaTheme="minorEastAsia" w:cstheme="minorEastAsia"/>
          <w:sz w:val="28"/>
          <w:szCs w:val="28"/>
          <w:highlight w:val="none"/>
          <w:lang w:val="en-US" w:eastAsia="zh-CN"/>
        </w:rPr>
        <w:t>名学员参加</w:t>
      </w:r>
      <w:r>
        <w:rPr>
          <w:rFonts w:hint="eastAsia" w:asciiTheme="minorEastAsia" w:hAnsiTheme="minorEastAsia" w:cstheme="minorEastAsia"/>
          <w:sz w:val="28"/>
          <w:szCs w:val="28"/>
          <w:highlight w:val="none"/>
          <w:lang w:val="en-US" w:eastAsia="zh-CN"/>
        </w:rPr>
        <w:t>此次培训。</w:t>
      </w:r>
    </w:p>
    <w:p w14:paraId="651452A3">
      <w:pPr>
        <w:spacing w:line="360" w:lineRule="auto"/>
        <w:ind w:firstLine="560" w:firstLineChars="200"/>
        <w:jc w:val="center"/>
        <w:rPr>
          <w:rFonts w:hint="eastAsia" w:asciiTheme="minorEastAsia" w:hAnsiTheme="minorEastAsia" w:cstheme="minorEastAsia"/>
          <w:sz w:val="28"/>
          <w:szCs w:val="28"/>
          <w:highlight w:val="none"/>
          <w:lang w:val="en-US" w:eastAsia="zh-CN"/>
        </w:rPr>
      </w:pPr>
    </w:p>
    <w:p w14:paraId="7F3045A9">
      <w:pPr>
        <w:spacing w:line="360" w:lineRule="auto"/>
        <w:ind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17</w:t>
      </w:r>
      <w:r>
        <w:rPr>
          <w:rFonts w:hint="eastAsia" w:asciiTheme="minorEastAsia" w:hAnsiTheme="minorEastAsia" w:eastAsiaTheme="minorEastAsia" w:cstheme="minorEastAsia"/>
          <w:sz w:val="28"/>
          <w:szCs w:val="28"/>
          <w:highlight w:val="none"/>
          <w:lang w:val="en-US" w:eastAsia="zh-CN"/>
        </w:rPr>
        <w:t>日至</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18</w:t>
      </w:r>
      <w:r>
        <w:rPr>
          <w:rFonts w:hint="eastAsia" w:asciiTheme="minorEastAsia" w:hAnsiTheme="minorEastAsia" w:eastAsiaTheme="minorEastAsia" w:cstheme="minorEastAsia"/>
          <w:sz w:val="28"/>
          <w:szCs w:val="28"/>
          <w:highlight w:val="none"/>
          <w:lang w:val="en-US" w:eastAsia="zh-CN"/>
        </w:rPr>
        <w:t>日，在学院宁安路</w:t>
      </w:r>
      <w:r>
        <w:rPr>
          <w:rFonts w:hint="eastAsia" w:asciiTheme="minorEastAsia" w:hAnsiTheme="minorEastAsia" w:eastAsiaTheme="minorEastAsia" w:cstheme="minorEastAsia"/>
          <w:sz w:val="28"/>
          <w:szCs w:val="28"/>
          <w:highlight w:val="none"/>
        </w:rPr>
        <w:t>校区</w:t>
      </w:r>
      <w:r>
        <w:rPr>
          <w:rFonts w:hint="eastAsia" w:asciiTheme="minorEastAsia" w:hAnsiTheme="minorEastAsia" w:cstheme="minorEastAsia"/>
          <w:sz w:val="28"/>
          <w:szCs w:val="28"/>
          <w:highlight w:val="none"/>
          <w:lang w:val="en-US" w:eastAsia="zh-CN"/>
        </w:rPr>
        <w:t>干培学院</w:t>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教室，举办</w:t>
      </w:r>
      <w:r>
        <w:rPr>
          <w:rFonts w:hint="eastAsia" w:asciiTheme="minorEastAsia" w:hAnsiTheme="minorEastAsia" w:cstheme="minorEastAsia"/>
          <w:sz w:val="28"/>
          <w:szCs w:val="28"/>
          <w:highlight w:val="none"/>
          <w:lang w:val="en-US" w:eastAsia="zh-CN"/>
        </w:rPr>
        <w:t>北京通信段</w:t>
      </w:r>
      <w:r>
        <w:rPr>
          <w:rFonts w:hint="eastAsia" w:asciiTheme="minorEastAsia" w:hAnsiTheme="minorEastAsia" w:eastAsiaTheme="minorEastAsia" w:cstheme="minorEastAsia"/>
          <w:sz w:val="28"/>
          <w:szCs w:val="28"/>
          <w:highlight w:val="none"/>
          <w:lang w:val="en-US" w:eastAsia="zh-CN"/>
        </w:rPr>
        <w:t>工伤</w:t>
      </w:r>
      <w:r>
        <w:rPr>
          <w:rFonts w:hint="eastAsia" w:asciiTheme="minorEastAsia" w:hAnsiTheme="minorEastAsia" w:cstheme="minorEastAsia"/>
          <w:sz w:val="28"/>
          <w:szCs w:val="28"/>
          <w:highlight w:val="none"/>
          <w:lang w:val="en-US" w:eastAsia="zh-CN"/>
        </w:rPr>
        <w:t>预防</w:t>
      </w:r>
      <w:r>
        <w:rPr>
          <w:rFonts w:hint="eastAsia" w:asciiTheme="minorEastAsia" w:hAnsiTheme="minorEastAsia" w:eastAsiaTheme="minorEastAsia" w:cstheme="minorEastAsia"/>
          <w:sz w:val="28"/>
          <w:szCs w:val="28"/>
          <w:highlight w:val="none"/>
          <w:lang w:val="en-US" w:eastAsia="zh-CN"/>
        </w:rPr>
        <w:t>综合培训班</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cstheme="minorEastAsia"/>
          <w:sz w:val="28"/>
          <w:szCs w:val="28"/>
          <w:highlight w:val="none"/>
          <w:lang w:val="en-US" w:eastAsia="zh-CN"/>
        </w:rPr>
        <w:t>13</w:t>
      </w:r>
      <w:r>
        <w:rPr>
          <w:rFonts w:hint="eastAsia" w:asciiTheme="minorEastAsia" w:hAnsiTheme="minorEastAsia" w:eastAsiaTheme="minorEastAsia" w:cstheme="minorEastAsia"/>
          <w:sz w:val="28"/>
          <w:szCs w:val="28"/>
          <w:highlight w:val="none"/>
          <w:lang w:val="en-US" w:eastAsia="zh-CN"/>
        </w:rPr>
        <w:t>期</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共计55</w:t>
      </w:r>
      <w:r>
        <w:rPr>
          <w:rFonts w:hint="eastAsia" w:asciiTheme="minorEastAsia" w:hAnsiTheme="minorEastAsia" w:eastAsiaTheme="minorEastAsia" w:cstheme="minorEastAsia"/>
          <w:sz w:val="28"/>
          <w:szCs w:val="28"/>
          <w:highlight w:val="none"/>
          <w:lang w:val="en-US" w:eastAsia="zh-CN"/>
        </w:rPr>
        <w:t>名学员参加</w:t>
      </w:r>
      <w:r>
        <w:rPr>
          <w:rFonts w:hint="eastAsia" w:asciiTheme="minorEastAsia" w:hAnsiTheme="minorEastAsia" w:cstheme="minorEastAsia"/>
          <w:sz w:val="28"/>
          <w:szCs w:val="28"/>
          <w:highlight w:val="none"/>
          <w:lang w:val="en-US" w:eastAsia="zh-CN"/>
        </w:rPr>
        <w:t>此次培训。</w:t>
      </w:r>
    </w:p>
    <w:p w14:paraId="0859B5FB">
      <w:pP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p>
    <w:p w14:paraId="045E3D59">
      <w:pPr>
        <w:spacing w:line="360" w:lineRule="auto"/>
        <w:ind w:firstLine="560" w:firstLineChars="200"/>
        <w:rPr>
          <w:rFonts w:hint="default"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26</w:t>
      </w:r>
      <w:r>
        <w:rPr>
          <w:rFonts w:hint="eastAsia" w:asciiTheme="minorEastAsia" w:hAnsiTheme="minorEastAsia" w:eastAsiaTheme="minorEastAsia" w:cstheme="minorEastAsia"/>
          <w:sz w:val="28"/>
          <w:szCs w:val="28"/>
          <w:highlight w:val="none"/>
          <w:lang w:val="en-US" w:eastAsia="zh-CN"/>
        </w:rPr>
        <w:t>日至</w:t>
      </w:r>
      <w:r>
        <w:rPr>
          <w:rFonts w:hint="eastAsia" w:asciiTheme="minorEastAsia" w:hAnsi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28</w:t>
      </w:r>
      <w:r>
        <w:rPr>
          <w:rFonts w:hint="eastAsia" w:asciiTheme="minorEastAsia" w:hAnsiTheme="minorEastAsia" w:eastAsiaTheme="minorEastAsia" w:cstheme="minorEastAsia"/>
          <w:sz w:val="28"/>
          <w:szCs w:val="28"/>
          <w:highlight w:val="none"/>
          <w:lang w:val="en-US" w:eastAsia="zh-CN"/>
        </w:rPr>
        <w:t>日，在</w:t>
      </w:r>
      <w:r>
        <w:rPr>
          <w:rFonts w:hint="eastAsia" w:asciiTheme="minorEastAsia" w:hAnsiTheme="minorEastAsia" w:cstheme="minorEastAsia"/>
          <w:sz w:val="28"/>
          <w:szCs w:val="28"/>
          <w:highlight w:val="none"/>
          <w:lang w:val="en-US" w:eastAsia="zh-CN"/>
        </w:rPr>
        <w:t>衡水车务段举办</w:t>
      </w:r>
      <w:r>
        <w:rPr>
          <w:rFonts w:hint="eastAsia" w:asciiTheme="minorEastAsia" w:hAnsiTheme="minorEastAsia" w:eastAsiaTheme="minorEastAsia" w:cstheme="minorEastAsia"/>
          <w:sz w:val="28"/>
          <w:szCs w:val="28"/>
          <w:highlight w:val="none"/>
          <w:lang w:val="en-US" w:eastAsia="zh-CN"/>
        </w:rPr>
        <w:t>工伤</w:t>
      </w:r>
      <w:r>
        <w:rPr>
          <w:rFonts w:hint="eastAsia" w:asciiTheme="minorEastAsia" w:hAnsiTheme="minorEastAsia" w:cstheme="minorEastAsia"/>
          <w:sz w:val="28"/>
          <w:szCs w:val="28"/>
          <w:highlight w:val="none"/>
          <w:lang w:val="en-US" w:eastAsia="zh-CN"/>
        </w:rPr>
        <w:t>预防</w:t>
      </w:r>
      <w:r>
        <w:rPr>
          <w:rFonts w:hint="eastAsia" w:asciiTheme="minorEastAsia" w:hAnsiTheme="minorEastAsia" w:eastAsiaTheme="minorEastAsia" w:cstheme="minorEastAsia"/>
          <w:sz w:val="28"/>
          <w:szCs w:val="28"/>
          <w:highlight w:val="none"/>
          <w:lang w:val="en-US" w:eastAsia="zh-CN"/>
        </w:rPr>
        <w:t>综合培训班，</w:t>
      </w:r>
      <w:r>
        <w:rPr>
          <w:rFonts w:hint="eastAsia" w:asciiTheme="minorEastAsia" w:hAnsiTheme="minorEastAsia" w:cstheme="minorEastAsia"/>
          <w:sz w:val="28"/>
          <w:szCs w:val="28"/>
          <w:highlight w:val="none"/>
          <w:lang w:val="en-US" w:eastAsia="zh-CN"/>
        </w:rPr>
        <w:t>共计40</w:t>
      </w:r>
      <w:r>
        <w:rPr>
          <w:rFonts w:hint="eastAsia" w:asciiTheme="minorEastAsia" w:hAnsiTheme="minorEastAsia" w:eastAsiaTheme="minorEastAsia" w:cstheme="minorEastAsia"/>
          <w:sz w:val="28"/>
          <w:szCs w:val="28"/>
          <w:highlight w:val="none"/>
          <w:lang w:val="en-US" w:eastAsia="zh-CN"/>
        </w:rPr>
        <w:t>名学员参加</w:t>
      </w:r>
      <w:r>
        <w:rPr>
          <w:rFonts w:hint="eastAsia" w:asciiTheme="minorEastAsia" w:hAnsiTheme="minorEastAsia" w:cstheme="minorEastAsia"/>
          <w:sz w:val="28"/>
          <w:szCs w:val="28"/>
          <w:highlight w:val="none"/>
          <w:lang w:val="en-US" w:eastAsia="zh-CN"/>
        </w:rPr>
        <w:t>此次培训。培训本着预防优先、分层实施、理实结合的核心目标有序开展，旨在降低工伤的发生率、规范处理、保障职工权益。</w:t>
      </w:r>
    </w:p>
    <w:p w14:paraId="44FC7DC1">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drawing>
          <wp:inline distT="0" distB="0" distL="114300" distR="114300">
            <wp:extent cx="2506980" cy="1410335"/>
            <wp:effectExtent l="0" t="0" r="7620" b="18415"/>
            <wp:docPr id="5" name="图片 5" descr="fbc0ae2445ade6c1005b63f08dd3b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c0ae2445ade6c1005b63f08dd3b672"/>
                    <pic:cNvPicPr>
                      <a:picLocks noChangeAspect="1"/>
                    </pic:cNvPicPr>
                  </pic:nvPicPr>
                  <pic:blipFill>
                    <a:blip r:embed="rId7"/>
                    <a:srcRect l="181" t="924" r="-181" b="24076"/>
                    <a:stretch>
                      <a:fillRect/>
                    </a:stretch>
                  </pic:blipFill>
                  <pic:spPr>
                    <a:xfrm>
                      <a:off x="0" y="0"/>
                      <a:ext cx="2506980" cy="1410335"/>
                    </a:xfrm>
                    <a:prstGeom prst="rect">
                      <a:avLst/>
                    </a:prstGeom>
                  </pic:spPr>
                </pic:pic>
              </a:graphicData>
            </a:graphic>
          </wp:inline>
        </w:drawing>
      </w:r>
      <w:r>
        <w:rPr>
          <w:rFonts w:hint="eastAsia" w:asciiTheme="minorEastAsia" w:hAnsiTheme="minorEastAsia" w:eastAsiaTheme="minorEastAsia" w:cstheme="minorEastAsia"/>
          <w:sz w:val="28"/>
          <w:szCs w:val="28"/>
          <w:lang w:val="en-US" w:eastAsia="zh-CN"/>
        </w:rPr>
        <w:drawing>
          <wp:inline distT="0" distB="0" distL="114300" distR="114300">
            <wp:extent cx="2537460" cy="1427480"/>
            <wp:effectExtent l="0" t="0" r="15240" b="1270"/>
            <wp:docPr id="4" name="图片 4" descr="b28ef7a69cba21b0cc5898ea452db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8ef7a69cba21b0cc5898ea452db5a3"/>
                    <pic:cNvPicPr>
                      <a:picLocks noChangeAspect="1"/>
                    </pic:cNvPicPr>
                  </pic:nvPicPr>
                  <pic:blipFill>
                    <a:blip r:embed="rId8"/>
                    <a:srcRect l="-898" t="2524" r="898" b="22472"/>
                    <a:stretch>
                      <a:fillRect/>
                    </a:stretch>
                  </pic:blipFill>
                  <pic:spPr>
                    <a:xfrm>
                      <a:off x="0" y="0"/>
                      <a:ext cx="2537460" cy="1427480"/>
                    </a:xfrm>
                    <a:prstGeom prst="rect">
                      <a:avLst/>
                    </a:prstGeom>
                  </pic:spPr>
                </pic:pic>
              </a:graphicData>
            </a:graphic>
          </wp:inline>
        </w:drawing>
      </w:r>
    </w:p>
    <w:p w14:paraId="0FFD60D6">
      <w:pPr>
        <w:spacing w:line="360" w:lineRule="auto"/>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学员实作</w:t>
      </w:r>
    </w:p>
    <w:p w14:paraId="144E256F">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12月11日至12月28日，在学院宁安路校区干培第五教室，举办第9期国铁集团车务专业技师研修培训班（调车长第3期），共计70名学员参加此次培训。</w:t>
      </w:r>
    </w:p>
    <w:p w14:paraId="509932C3">
      <w:pPr>
        <w:spacing w:line="360" w:lineRule="auto"/>
        <w:ind w:firstLine="560" w:firstLineChars="200"/>
        <w:rPr>
          <w:rFonts w:hint="eastAsia" w:ascii="宋体" w:hAnsi="宋体" w:eastAsia="宋体" w:cs="宋体"/>
          <w:sz w:val="28"/>
          <w:szCs w:val="28"/>
          <w:lang w:val="en-US" w:eastAsia="zh-CN"/>
        </w:rPr>
      </w:pPr>
    </w:p>
    <w:p w14:paraId="703277AB">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12月14日至12月19日，在学院开发区校区综合楼云桌面教室举办了国铁集团旅客服务与生产管控平台操控培训班（第2期），共</w:t>
      </w:r>
      <w:bookmarkStart w:id="0" w:name="_GoBack"/>
      <w:bookmarkEnd w:id="0"/>
      <w:r>
        <w:rPr>
          <w:rFonts w:hint="eastAsia" w:ascii="宋体" w:hAnsi="宋体" w:eastAsia="宋体" w:cs="宋体"/>
          <w:sz w:val="28"/>
          <w:szCs w:val="28"/>
          <w:lang w:val="en-US" w:eastAsia="zh-CN"/>
        </w:rPr>
        <w:t>计106名学员参加此次培训。</w:t>
      </w:r>
    </w:p>
    <w:p w14:paraId="2C2E00B2">
      <w:pPr>
        <w:spacing w:line="360" w:lineRule="auto"/>
        <w:rPr>
          <w:rFonts w:hint="default" w:asciiTheme="minorEastAsia" w:hAnsiTheme="minorEastAsia" w:eastAsiaTheme="minorEastAsia" w:cstheme="minorEastAsia"/>
          <w:sz w:val="28"/>
          <w:szCs w:val="28"/>
          <w:highlight w:val="none"/>
          <w:lang w:val="en-US" w:eastAsia="zh-CN"/>
        </w:rPr>
      </w:pPr>
    </w:p>
    <w:p w14:paraId="25689F70">
      <w:pP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日至</w:t>
      </w:r>
      <w:r>
        <w:rPr>
          <w:rFonts w:hint="eastAsia" w:ascii="宋体" w:hAnsi="宋体" w:eastAsia="宋体" w:cs="宋体"/>
          <w:sz w:val="28"/>
          <w:szCs w:val="28"/>
          <w:lang w:val="en-US" w:eastAsia="zh-CN"/>
        </w:rPr>
        <w:t>12月30日</w:t>
      </w:r>
      <w:r>
        <w:rPr>
          <w:rFonts w:hint="eastAsia" w:ascii="宋体" w:hAnsi="宋体" w:eastAsia="宋体" w:cs="宋体"/>
          <w:sz w:val="28"/>
          <w:szCs w:val="28"/>
        </w:rPr>
        <w:t>，在学院开发区校区综合楼</w:t>
      </w:r>
      <w:r>
        <w:rPr>
          <w:rFonts w:hint="eastAsia" w:ascii="宋体" w:hAnsi="宋体" w:eastAsia="宋体" w:cs="宋体"/>
          <w:sz w:val="28"/>
          <w:szCs w:val="28"/>
          <w:lang w:val="en-US" w:eastAsia="zh-CN"/>
        </w:rPr>
        <w:t>第七教室</w:t>
      </w:r>
      <w:r>
        <w:rPr>
          <w:rFonts w:hint="eastAsia" w:ascii="宋体" w:hAnsi="宋体" w:eastAsia="宋体" w:cs="宋体"/>
          <w:sz w:val="28"/>
          <w:szCs w:val="28"/>
        </w:rPr>
        <w:t>举办</w:t>
      </w:r>
      <w:r>
        <w:rPr>
          <w:rFonts w:hint="eastAsia" w:ascii="宋体" w:hAnsi="宋体" w:eastAsia="宋体" w:cs="宋体"/>
          <w:sz w:val="28"/>
          <w:szCs w:val="28"/>
          <w:lang w:val="en-US" w:eastAsia="zh-CN"/>
        </w:rPr>
        <w:t>了</w:t>
      </w:r>
      <w:r>
        <w:rPr>
          <w:rFonts w:hint="eastAsia" w:ascii="宋体" w:hAnsi="宋体" w:eastAsia="宋体" w:cs="宋体"/>
          <w:sz w:val="28"/>
          <w:szCs w:val="28"/>
        </w:rPr>
        <w:t>国铁集团客车</w:t>
      </w:r>
      <w:r>
        <w:rPr>
          <w:rFonts w:hint="eastAsia" w:ascii="宋体" w:hAnsi="宋体" w:eastAsia="宋体" w:cs="宋体"/>
          <w:sz w:val="28"/>
          <w:szCs w:val="28"/>
          <w:lang w:val="en-US" w:eastAsia="zh-CN"/>
        </w:rPr>
        <w:t>检车员</w:t>
      </w:r>
      <w:r>
        <w:rPr>
          <w:rFonts w:hint="eastAsia" w:ascii="宋体" w:hAnsi="宋体" w:eastAsia="宋体" w:cs="宋体"/>
          <w:sz w:val="28"/>
          <w:szCs w:val="28"/>
        </w:rPr>
        <w:t>技师研修培训班（第</w:t>
      </w:r>
      <w:r>
        <w:rPr>
          <w:rFonts w:hint="eastAsia" w:ascii="宋体" w:hAnsi="宋体" w:eastAsia="宋体" w:cs="宋体"/>
          <w:sz w:val="28"/>
          <w:szCs w:val="28"/>
          <w:lang w:val="en-US" w:eastAsia="zh-CN"/>
        </w:rPr>
        <w:t>10</w:t>
      </w:r>
      <w:r>
        <w:rPr>
          <w:rFonts w:hint="eastAsia" w:ascii="宋体" w:hAnsi="宋体" w:eastAsia="宋体" w:cs="宋体"/>
          <w:sz w:val="28"/>
          <w:szCs w:val="28"/>
        </w:rPr>
        <w:t>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培训历时12天，</w:t>
      </w:r>
      <w:r>
        <w:rPr>
          <w:rFonts w:hint="eastAsia" w:ascii="宋体" w:hAnsi="宋体" w:eastAsia="宋体" w:cs="宋体"/>
          <w:sz w:val="28"/>
          <w:szCs w:val="28"/>
        </w:rPr>
        <w:t>共</w:t>
      </w:r>
      <w:r>
        <w:rPr>
          <w:rFonts w:hint="eastAsia" w:ascii="宋体" w:hAnsi="宋体" w:eastAsia="宋体" w:cs="宋体"/>
          <w:sz w:val="28"/>
          <w:szCs w:val="28"/>
          <w:lang w:val="en-US" w:eastAsia="zh-CN"/>
        </w:rPr>
        <w:t>58名学员参加此次</w:t>
      </w:r>
      <w:r>
        <w:rPr>
          <w:rFonts w:hint="eastAsia" w:ascii="宋体" w:hAnsi="宋体" w:eastAsia="宋体" w:cs="宋体"/>
          <w:sz w:val="28"/>
          <w:szCs w:val="28"/>
        </w:rPr>
        <w:t>培训。</w:t>
      </w:r>
      <w:r>
        <w:rPr>
          <w:rFonts w:hint="eastAsia" w:ascii="宋体" w:hAnsi="宋体" w:eastAsia="宋体" w:cs="宋体"/>
          <w:sz w:val="28"/>
          <w:szCs w:val="28"/>
          <w:lang w:val="en-US" w:eastAsia="zh-CN"/>
        </w:rPr>
        <w:t>至此，本年度</w:t>
      </w:r>
      <w:r>
        <w:rPr>
          <w:rFonts w:hint="eastAsia" w:ascii="宋体" w:hAnsi="宋体" w:eastAsia="宋体" w:cs="宋体"/>
          <w:sz w:val="28"/>
          <w:szCs w:val="28"/>
        </w:rPr>
        <w:t>培训</w:t>
      </w:r>
      <w:r>
        <w:rPr>
          <w:rFonts w:hint="eastAsia" w:ascii="宋体" w:hAnsi="宋体" w:eastAsia="宋体" w:cs="宋体"/>
          <w:sz w:val="28"/>
          <w:szCs w:val="28"/>
          <w:lang w:val="en-US" w:eastAsia="zh-CN"/>
        </w:rPr>
        <w:t>任务圆满结束。</w:t>
      </w:r>
    </w:p>
    <w:p w14:paraId="456D0E55">
      <w:pPr>
        <w:spacing w:line="360" w:lineRule="auto"/>
        <w:rPr>
          <w:rFonts w:hint="default" w:asciiTheme="minorEastAsia" w:hAnsiTheme="minorEastAsia" w:eastAsiaTheme="minorEastAsia" w:cstheme="minorEastAsia"/>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F43"/>
    <w:rsid w:val="016537D7"/>
    <w:rsid w:val="02385327"/>
    <w:rsid w:val="02467A44"/>
    <w:rsid w:val="03595555"/>
    <w:rsid w:val="036A6929"/>
    <w:rsid w:val="053C6EDC"/>
    <w:rsid w:val="06E27BE5"/>
    <w:rsid w:val="06F04422"/>
    <w:rsid w:val="06FF4A7C"/>
    <w:rsid w:val="070C34D8"/>
    <w:rsid w:val="08AE6343"/>
    <w:rsid w:val="0B4C4AD3"/>
    <w:rsid w:val="0BA97D52"/>
    <w:rsid w:val="0BB77478"/>
    <w:rsid w:val="0C3D60A2"/>
    <w:rsid w:val="0CC95BE8"/>
    <w:rsid w:val="0D5B6275"/>
    <w:rsid w:val="0ED305FE"/>
    <w:rsid w:val="0F5D017B"/>
    <w:rsid w:val="0F917E25"/>
    <w:rsid w:val="103F5E2B"/>
    <w:rsid w:val="112D6B93"/>
    <w:rsid w:val="115F642C"/>
    <w:rsid w:val="11B969D0"/>
    <w:rsid w:val="11F16015"/>
    <w:rsid w:val="12423312"/>
    <w:rsid w:val="141204E5"/>
    <w:rsid w:val="144D4C62"/>
    <w:rsid w:val="15C34AB0"/>
    <w:rsid w:val="15E2762C"/>
    <w:rsid w:val="16646293"/>
    <w:rsid w:val="175E75E4"/>
    <w:rsid w:val="17B84AE8"/>
    <w:rsid w:val="18F23576"/>
    <w:rsid w:val="19886513"/>
    <w:rsid w:val="19A604F8"/>
    <w:rsid w:val="1A18186E"/>
    <w:rsid w:val="1A6709DF"/>
    <w:rsid w:val="1AA87C26"/>
    <w:rsid w:val="1B4D5548"/>
    <w:rsid w:val="1BB500A8"/>
    <w:rsid w:val="1CC41428"/>
    <w:rsid w:val="1CC950A2"/>
    <w:rsid w:val="1DC13FCB"/>
    <w:rsid w:val="1E400420"/>
    <w:rsid w:val="1E4C7D38"/>
    <w:rsid w:val="1EB55D8D"/>
    <w:rsid w:val="1F2072C8"/>
    <w:rsid w:val="203D202F"/>
    <w:rsid w:val="20C30FDB"/>
    <w:rsid w:val="214E67BA"/>
    <w:rsid w:val="22C07D62"/>
    <w:rsid w:val="247951BD"/>
    <w:rsid w:val="25E458E0"/>
    <w:rsid w:val="266D35BB"/>
    <w:rsid w:val="26EC66D9"/>
    <w:rsid w:val="278E4F1E"/>
    <w:rsid w:val="27AC5CEC"/>
    <w:rsid w:val="29F85409"/>
    <w:rsid w:val="2A780A5B"/>
    <w:rsid w:val="2ABE59AA"/>
    <w:rsid w:val="2B6B0121"/>
    <w:rsid w:val="2BAA3066"/>
    <w:rsid w:val="2CCE2260"/>
    <w:rsid w:val="2D26209C"/>
    <w:rsid w:val="2D625A0F"/>
    <w:rsid w:val="2E9848D4"/>
    <w:rsid w:val="2F4C30EE"/>
    <w:rsid w:val="2F8A6913"/>
    <w:rsid w:val="30916DCB"/>
    <w:rsid w:val="315E4551"/>
    <w:rsid w:val="31927EE5"/>
    <w:rsid w:val="32C65DFB"/>
    <w:rsid w:val="32F723E6"/>
    <w:rsid w:val="33021A5D"/>
    <w:rsid w:val="335466B3"/>
    <w:rsid w:val="33CD625B"/>
    <w:rsid w:val="341E1A12"/>
    <w:rsid w:val="35B30F60"/>
    <w:rsid w:val="35F479E9"/>
    <w:rsid w:val="36FD54D7"/>
    <w:rsid w:val="376016B6"/>
    <w:rsid w:val="37631076"/>
    <w:rsid w:val="377F1B06"/>
    <w:rsid w:val="38303DCF"/>
    <w:rsid w:val="38A01EC0"/>
    <w:rsid w:val="38A61B91"/>
    <w:rsid w:val="39AB5E03"/>
    <w:rsid w:val="39AC56D7"/>
    <w:rsid w:val="3B3E41EF"/>
    <w:rsid w:val="3C220C1D"/>
    <w:rsid w:val="3D8E0515"/>
    <w:rsid w:val="3DD64FFE"/>
    <w:rsid w:val="3EBE07AE"/>
    <w:rsid w:val="3EEC6CA2"/>
    <w:rsid w:val="40477F08"/>
    <w:rsid w:val="405D597D"/>
    <w:rsid w:val="406067DF"/>
    <w:rsid w:val="41925791"/>
    <w:rsid w:val="42C623E0"/>
    <w:rsid w:val="42D04567"/>
    <w:rsid w:val="43A044FF"/>
    <w:rsid w:val="43A61F5F"/>
    <w:rsid w:val="44267286"/>
    <w:rsid w:val="448919A2"/>
    <w:rsid w:val="452B53F3"/>
    <w:rsid w:val="45E85CE9"/>
    <w:rsid w:val="46A211B8"/>
    <w:rsid w:val="474D63E7"/>
    <w:rsid w:val="4768509F"/>
    <w:rsid w:val="48784185"/>
    <w:rsid w:val="49026578"/>
    <w:rsid w:val="4A1264D9"/>
    <w:rsid w:val="4AB10ADB"/>
    <w:rsid w:val="4B771FE9"/>
    <w:rsid w:val="4CB0640F"/>
    <w:rsid w:val="4DD430F0"/>
    <w:rsid w:val="507516D4"/>
    <w:rsid w:val="511E7BCB"/>
    <w:rsid w:val="51210169"/>
    <w:rsid w:val="517B2107"/>
    <w:rsid w:val="52CF6267"/>
    <w:rsid w:val="53277E51"/>
    <w:rsid w:val="549A14DE"/>
    <w:rsid w:val="56474D13"/>
    <w:rsid w:val="56DA7F8B"/>
    <w:rsid w:val="5798756F"/>
    <w:rsid w:val="587D387F"/>
    <w:rsid w:val="59660EE6"/>
    <w:rsid w:val="59BA6CC4"/>
    <w:rsid w:val="59C363FA"/>
    <w:rsid w:val="5A9F7F25"/>
    <w:rsid w:val="5B853CDE"/>
    <w:rsid w:val="5D2418A5"/>
    <w:rsid w:val="5DA360D5"/>
    <w:rsid w:val="5E3B4CE8"/>
    <w:rsid w:val="5F1E7E77"/>
    <w:rsid w:val="5F36141C"/>
    <w:rsid w:val="5FB6247D"/>
    <w:rsid w:val="5FD905E6"/>
    <w:rsid w:val="60A62361"/>
    <w:rsid w:val="60CE6CD8"/>
    <w:rsid w:val="613F6CAD"/>
    <w:rsid w:val="6186668A"/>
    <w:rsid w:val="62181050"/>
    <w:rsid w:val="624327CD"/>
    <w:rsid w:val="62F81F17"/>
    <w:rsid w:val="62FC4FAC"/>
    <w:rsid w:val="630C2296"/>
    <w:rsid w:val="6318361B"/>
    <w:rsid w:val="63310878"/>
    <w:rsid w:val="63473BF7"/>
    <w:rsid w:val="637A5D7B"/>
    <w:rsid w:val="65956E9C"/>
    <w:rsid w:val="65D26342"/>
    <w:rsid w:val="66293A88"/>
    <w:rsid w:val="663A238B"/>
    <w:rsid w:val="67B657F0"/>
    <w:rsid w:val="67DE774C"/>
    <w:rsid w:val="683A58F3"/>
    <w:rsid w:val="68BE3814"/>
    <w:rsid w:val="68C00BD5"/>
    <w:rsid w:val="690D13BE"/>
    <w:rsid w:val="69BD1B68"/>
    <w:rsid w:val="69C17319"/>
    <w:rsid w:val="69D01CB1"/>
    <w:rsid w:val="6B6C553C"/>
    <w:rsid w:val="6B9B71D6"/>
    <w:rsid w:val="6BD72F65"/>
    <w:rsid w:val="6C335661"/>
    <w:rsid w:val="6C697427"/>
    <w:rsid w:val="6D3E606B"/>
    <w:rsid w:val="6DF4662F"/>
    <w:rsid w:val="6F1654F2"/>
    <w:rsid w:val="6F8E566F"/>
    <w:rsid w:val="70244E2C"/>
    <w:rsid w:val="71582CC9"/>
    <w:rsid w:val="71A716A4"/>
    <w:rsid w:val="71D945B4"/>
    <w:rsid w:val="72D57472"/>
    <w:rsid w:val="739A22ED"/>
    <w:rsid w:val="74695F17"/>
    <w:rsid w:val="74786999"/>
    <w:rsid w:val="74A12FC9"/>
    <w:rsid w:val="75014982"/>
    <w:rsid w:val="78230A5F"/>
    <w:rsid w:val="789B773D"/>
    <w:rsid w:val="78B649C2"/>
    <w:rsid w:val="797B2489"/>
    <w:rsid w:val="7B476A6F"/>
    <w:rsid w:val="7C9A394F"/>
    <w:rsid w:val="7CF43AE5"/>
    <w:rsid w:val="7D2012E9"/>
    <w:rsid w:val="7ED00867"/>
    <w:rsid w:val="7F6C2F0C"/>
    <w:rsid w:val="7FFC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794</Words>
  <Characters>847</Characters>
  <Lines>0</Lines>
  <Paragraphs>0</Paragraphs>
  <TotalTime>2</TotalTime>
  <ScaleCrop>false</ScaleCrop>
  <LinksUpToDate>false</LinksUpToDate>
  <CharactersWithSpaces>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2025-07-02T08:15:00Z</dcterms:created>
  <dc:creator>admin</dc:creator>
  <cp:lastModifiedBy></cp:lastModifiedBy>
  <dcterms:modified xsi:type="dcterms:W3CDTF">2025-12-30T09:28:55Z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eyJoZGlkIjoiNDNkNDE5ZTI4NDlhYzE1ZjlhMTQzMDU0MGI0YjgzMjgiLCJ1c2VySWQiOiIyNDg4NDI1OTQifQ==</vt:lpwstr>
  </property>
  <property fmtid="{D5CDD505-2E9C-101B-9397-08002B2CF9AE}" pid="4" name="ICV">
    <vt:lpwstr>C05CA14905F54E0896FE64717AB6F6F7_13</vt:lpwstr>
  </property>
</Properties>
</file>